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BEE7" w14:textId="77777777" w:rsidR="009F4968" w:rsidRPr="009F4968" w:rsidRDefault="009F4968" w:rsidP="009F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F49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Accessibility Statement for karyn </w:t>
      </w:r>
      <w:proofErr w:type="spellStart"/>
      <w:r w:rsidRPr="009F49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contemporary</w:t>
      </w:r>
    </w:p>
    <w:p w14:paraId="0A24A88B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This is an accessibility statement from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contemporary.</w:t>
      </w:r>
    </w:p>
    <w:p w14:paraId="3B62A374" w14:textId="77777777" w:rsidR="009F4968" w:rsidRPr="009F4968" w:rsidRDefault="009F4968" w:rsidP="009F4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Measures to support accessibility</w:t>
      </w:r>
    </w:p>
    <w:p w14:paraId="52257381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 takes the following measures to ensure accessibility of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contemporary:</w:t>
      </w:r>
    </w:p>
    <w:p w14:paraId="01CCF7F4" w14:textId="77777777" w:rsidR="009F4968" w:rsidRPr="009F4968" w:rsidRDefault="009F4968" w:rsidP="009F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Include accessibility as part of our mission statement.</w:t>
      </w:r>
    </w:p>
    <w:p w14:paraId="2F51082F" w14:textId="77777777" w:rsidR="009F4968" w:rsidRPr="009F4968" w:rsidRDefault="009F4968" w:rsidP="009F49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Include people with disabilities in our design personas</w:t>
      </w:r>
    </w:p>
    <w:p w14:paraId="52B3C3EC" w14:textId="77777777" w:rsidR="009F4968" w:rsidRPr="009F4968" w:rsidRDefault="009F4968" w:rsidP="009F4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Conformance status</w:t>
      </w:r>
    </w:p>
    <w:p w14:paraId="55702533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The </w:t>
      </w:r>
      <w:hyperlink r:id="rId5" w:history="1">
        <w:r w:rsidRPr="009F49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Web Content Accessibility Guidelines (WCAG)</w:t>
        </w:r>
      </w:hyperlink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defines requirements for designers and developers to improve accessibility for people with disabilities. It defines three levels of conformance: Level A, Level AA, and Level AAA.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 is fully conformant with WCAG 2.1 level AA. Fully conformant means that the content fully conforms to the accessibility standard without any exceptions.</w:t>
      </w:r>
    </w:p>
    <w:p w14:paraId="4A500804" w14:textId="77777777" w:rsidR="009F4968" w:rsidRPr="009F4968" w:rsidRDefault="009F4968" w:rsidP="009F4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Feedback</w:t>
      </w:r>
    </w:p>
    <w:p w14:paraId="7B507045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We welcome your feedback on the accessibility of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contemporary. Please let us know if you encounter accessibility barriers on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contemporary:</w:t>
      </w:r>
    </w:p>
    <w:p w14:paraId="57EFF9B5" w14:textId="77777777" w:rsidR="009F4968" w:rsidRPr="009F4968" w:rsidRDefault="009F4968" w:rsidP="009F49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E-mail: </w:t>
      </w:r>
      <w:hyperlink r:id="rId6" w:history="1">
        <w:r w:rsidRPr="009F496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karynmannix@optonline.net</w:t>
        </w:r>
      </w:hyperlink>
    </w:p>
    <w:p w14:paraId="2C4B6B4C" w14:textId="77777777" w:rsidR="009F4968" w:rsidRPr="009F4968" w:rsidRDefault="009F4968" w:rsidP="009F4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Technical specifications</w:t>
      </w:r>
    </w:p>
    <w:p w14:paraId="64601494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Accessibility of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 relies on the following technologies to work with the </w:t>
      </w:r>
      <w:proofErr w:type="gram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particular combination</w:t>
      </w:r>
      <w:proofErr w:type="gram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of web browser and any assistive technologies or plugins installed on your computer:</w:t>
      </w:r>
    </w:p>
    <w:p w14:paraId="55026707" w14:textId="77777777" w:rsidR="009F4968" w:rsidRPr="009F4968" w:rsidRDefault="009F4968" w:rsidP="009F496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HTML</w:t>
      </w:r>
    </w:p>
    <w:p w14:paraId="58375BA5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These technologies are relied upon for conformance with the accessibility standards used.</w:t>
      </w:r>
    </w:p>
    <w:p w14:paraId="5EC3BC8E" w14:textId="77777777" w:rsidR="009F4968" w:rsidRPr="009F4968" w:rsidRDefault="009F4968" w:rsidP="009F49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Assessment approach</w:t>
      </w:r>
    </w:p>
    <w:p w14:paraId="162577D8" w14:textId="77777777" w:rsidR="009F4968" w:rsidRPr="009F4968" w:rsidRDefault="009F4968" w:rsidP="009F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 assessed the accessibility of karyn </w:t>
      </w:r>
      <w:proofErr w:type="spellStart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mannix</w:t>
      </w:r>
      <w:proofErr w:type="spellEnd"/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contemporary by the following approaches:</w:t>
      </w:r>
    </w:p>
    <w:p w14:paraId="36734E4B" w14:textId="77777777" w:rsidR="009F4968" w:rsidRPr="009F4968" w:rsidRDefault="009F4968" w:rsidP="009F496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F4968">
        <w:rPr>
          <w:rFonts w:ascii="Times New Roman" w:eastAsia="Times New Roman" w:hAnsi="Times New Roman" w:cs="Times New Roman"/>
          <w:color w:val="000000"/>
          <w:sz w:val="27"/>
          <w:szCs w:val="27"/>
        </w:rPr>
        <w:t>Self-evaluation</w:t>
      </w:r>
    </w:p>
    <w:p w14:paraId="35104D81" w14:textId="77777777" w:rsidR="00E87698" w:rsidRDefault="00E87698"/>
    <w:sectPr w:rsidR="00E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7FF9"/>
    <w:multiLevelType w:val="multilevel"/>
    <w:tmpl w:val="981E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C4C32"/>
    <w:multiLevelType w:val="multilevel"/>
    <w:tmpl w:val="AC18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0000B"/>
    <w:multiLevelType w:val="multilevel"/>
    <w:tmpl w:val="85383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603BE"/>
    <w:multiLevelType w:val="multilevel"/>
    <w:tmpl w:val="5A80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78219">
    <w:abstractNumId w:val="0"/>
  </w:num>
  <w:num w:numId="2" w16cid:durableId="2036152058">
    <w:abstractNumId w:val="1"/>
  </w:num>
  <w:num w:numId="3" w16cid:durableId="1241596933">
    <w:abstractNumId w:val="2"/>
  </w:num>
  <w:num w:numId="4" w16cid:durableId="1206483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68"/>
    <w:rsid w:val="009F4968"/>
    <w:rsid w:val="00E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CC9F"/>
  <w15:chartTrackingRefBased/>
  <w15:docId w15:val="{7F35BAA0-368E-4DDD-BAB0-2A0AAAF3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ynmannix@optonline.net" TargetMode="External"/><Relationship Id="rId5" Type="http://schemas.openxmlformats.org/officeDocument/2006/relationships/hyperlink" Target="https://www.w3.org/WAI/standards-guidelines/wca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Mannix</dc:creator>
  <cp:keywords/>
  <dc:description/>
  <cp:lastModifiedBy>karyn Mannix</cp:lastModifiedBy>
  <cp:revision>1</cp:revision>
  <dcterms:created xsi:type="dcterms:W3CDTF">2022-10-18T18:36:00Z</dcterms:created>
  <dcterms:modified xsi:type="dcterms:W3CDTF">2022-10-18T18:36:00Z</dcterms:modified>
</cp:coreProperties>
</file>